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/>
      </w:pPr>
      <w:r>
        <w:rPr/>
        <w:t>К</w:t>
      </w:r>
      <w:r>
        <w:rPr/>
        <w:t xml:space="preserve">омпанией РУСАЛ совместно с Национальным ESG Альянсом </w:t>
      </w:r>
      <w:r>
        <w:rPr/>
        <w:t xml:space="preserve">проводится </w:t>
      </w:r>
      <w:r>
        <w:rPr/>
        <w:t>анонимн</w:t>
      </w:r>
      <w:r>
        <w:rPr/>
        <w:t xml:space="preserve">ый </w:t>
      </w:r>
      <w:r>
        <w:rPr/>
        <w:t>опроса о жилищных условиях, благоустройстве, здравоохранении, экологии и другом в рамках ежегодного исследования качества жизни населения (далее - Опрос).</w:t>
      </w:r>
    </w:p>
    <w:p>
      <w:pPr>
        <w:pStyle w:val="Normal"/>
        <w:bidi w:val="0"/>
        <w:jc w:val="both"/>
        <w:rPr/>
      </w:pPr>
      <w:r>
        <w:rPr/>
        <w:t>Опрос позволит комплексно проанализировать социальные проблемы на территории г. Братска и переориентировать поддержку социальных проектов под реальные потребности.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Ссылка на опрос: </w:t>
      </w:r>
      <w:hyperlink r:id="rId3">
        <w:r>
          <w:rPr/>
          <w:t>https://anketolog.ru/s/908841/HDqqxesk</w:t>
        </w:r>
      </w:hyperlink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nketolog.ru/s/908841/HDqqxesk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1</Pages>
  <Words>50</Words>
  <Characters>400</Characters>
  <CharactersWithSpaces>447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2025-07-18T15:26:08Z</dcterms:created>
  <dc:creator/>
  <dc:description/>
  <dc:language>ru-RU</dc:language>
  <cp:lastModifiedBy/>
  <dcterms:modified xsi:type="dcterms:W3CDTF">2025-07-18T15:28:52Z</dcterms:modified>
  <cp:revision>1</cp:revision>
  <dc:subject/>
  <dc:title/>
</cp:coreProperties>
</file>